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CD3" w:rsidRPr="00795216" w:rsidRDefault="0057658A" w:rsidP="00A224E7">
      <w:pPr>
        <w:spacing w:before="120" w:after="0" w:line="240" w:lineRule="auto"/>
        <w:jc w:val="center"/>
        <w:rPr>
          <w:rFonts w:ascii="Arial" w:eastAsia="Times New Roman" w:hAnsi="Arial" w:cs="Arial"/>
          <w:color w:val="000000"/>
          <w:sz w:val="28"/>
          <w:szCs w:val="28"/>
        </w:rPr>
      </w:pPr>
      <w:r w:rsidRPr="00795216">
        <w:rPr>
          <w:rFonts w:ascii="Arial" w:eastAsia="Times New Roman" w:hAnsi="Arial" w:cs="Arial"/>
          <w:b/>
          <w:bCs/>
          <w:color w:val="000000"/>
          <w:sz w:val="28"/>
          <w:szCs w:val="28"/>
          <w:u w:val="single"/>
        </w:rPr>
        <w:t>English III CP</w:t>
      </w:r>
      <w:r w:rsidR="00194CD3" w:rsidRPr="00795216">
        <w:rPr>
          <w:rFonts w:ascii="Arial" w:eastAsia="Times New Roman" w:hAnsi="Arial" w:cs="Arial"/>
          <w:b/>
          <w:bCs/>
          <w:color w:val="000000"/>
          <w:sz w:val="28"/>
          <w:szCs w:val="28"/>
          <w:u w:val="single"/>
        </w:rPr>
        <w:t xml:space="preserve"> Syllabus</w:t>
      </w:r>
    </w:p>
    <w:p w:rsidR="00194CD3" w:rsidRPr="00795216" w:rsidRDefault="00194CD3" w:rsidP="00A224E7">
      <w:pPr>
        <w:spacing w:before="120" w:after="0" w:line="240" w:lineRule="auto"/>
        <w:jc w:val="center"/>
        <w:rPr>
          <w:rFonts w:ascii="Arial" w:eastAsia="Times New Roman" w:hAnsi="Arial" w:cs="Arial"/>
          <w:color w:val="000000"/>
          <w:sz w:val="28"/>
          <w:szCs w:val="28"/>
        </w:rPr>
      </w:pPr>
      <w:r w:rsidRPr="00795216">
        <w:rPr>
          <w:rFonts w:ascii="Arial" w:eastAsia="Times New Roman" w:hAnsi="Arial" w:cs="Arial"/>
          <w:b/>
          <w:bCs/>
          <w:color w:val="000000"/>
          <w:sz w:val="28"/>
          <w:szCs w:val="28"/>
        </w:rPr>
        <w:t>Sharyland High School</w:t>
      </w:r>
    </w:p>
    <w:p w:rsidR="00194CD3" w:rsidRPr="00795216" w:rsidRDefault="00194CD3" w:rsidP="00A224E7">
      <w:pPr>
        <w:spacing w:before="120" w:after="0" w:line="240" w:lineRule="auto"/>
        <w:jc w:val="center"/>
        <w:rPr>
          <w:rFonts w:ascii="Arial" w:eastAsia="Times New Roman" w:hAnsi="Arial" w:cs="Arial"/>
          <w:b/>
          <w:bCs/>
          <w:color w:val="000000"/>
          <w:sz w:val="28"/>
          <w:szCs w:val="28"/>
        </w:rPr>
      </w:pPr>
      <w:r w:rsidRPr="00795216">
        <w:rPr>
          <w:rFonts w:ascii="Arial" w:eastAsia="Times New Roman" w:hAnsi="Arial" w:cs="Arial"/>
          <w:b/>
          <w:bCs/>
          <w:color w:val="000000"/>
          <w:sz w:val="28"/>
          <w:szCs w:val="28"/>
        </w:rPr>
        <w:t>201</w:t>
      </w:r>
      <w:r w:rsidR="00795216" w:rsidRPr="00795216">
        <w:rPr>
          <w:rFonts w:ascii="Arial" w:eastAsia="Times New Roman" w:hAnsi="Arial" w:cs="Arial"/>
          <w:b/>
          <w:bCs/>
          <w:color w:val="000000"/>
          <w:sz w:val="28"/>
          <w:szCs w:val="28"/>
        </w:rPr>
        <w:t>9</w:t>
      </w:r>
      <w:r w:rsidRPr="00795216">
        <w:rPr>
          <w:rFonts w:ascii="Arial" w:eastAsia="Times New Roman" w:hAnsi="Arial" w:cs="Arial"/>
          <w:b/>
          <w:bCs/>
          <w:color w:val="000000"/>
          <w:sz w:val="28"/>
          <w:szCs w:val="28"/>
        </w:rPr>
        <w:t>-20</w:t>
      </w:r>
      <w:r w:rsidR="00795216" w:rsidRPr="00795216">
        <w:rPr>
          <w:rFonts w:ascii="Arial" w:eastAsia="Times New Roman" w:hAnsi="Arial" w:cs="Arial"/>
          <w:b/>
          <w:bCs/>
          <w:color w:val="000000"/>
          <w:sz w:val="28"/>
          <w:szCs w:val="28"/>
        </w:rPr>
        <w:t>20</w:t>
      </w:r>
    </w:p>
    <w:p w:rsidR="00A224E7" w:rsidRDefault="00A224E7" w:rsidP="00795216">
      <w:pPr>
        <w:rPr>
          <w:b/>
          <w:sz w:val="32"/>
        </w:rPr>
      </w:pPr>
    </w:p>
    <w:p w:rsidR="00795216" w:rsidRPr="00D96696" w:rsidRDefault="00795216" w:rsidP="001C3278">
      <w:pPr>
        <w:spacing w:after="0"/>
        <w:rPr>
          <w:sz w:val="32"/>
        </w:rPr>
      </w:pPr>
      <w:bookmarkStart w:id="0" w:name="_Hlk16869392"/>
      <w:r>
        <w:rPr>
          <w:b/>
          <w:sz w:val="32"/>
        </w:rPr>
        <w:t>Miss Rosario Palacios</w:t>
      </w:r>
      <w:r>
        <w:rPr>
          <w:b/>
          <w:sz w:val="32"/>
        </w:rPr>
        <w:tab/>
      </w:r>
      <w:r>
        <w:rPr>
          <w:b/>
          <w:sz w:val="32"/>
        </w:rPr>
        <w:tab/>
      </w:r>
      <w:r>
        <w:rPr>
          <w:b/>
          <w:sz w:val="32"/>
        </w:rPr>
        <w:tab/>
      </w:r>
      <w:r>
        <w:rPr>
          <w:b/>
          <w:sz w:val="32"/>
        </w:rPr>
        <w:tab/>
      </w:r>
      <w:r>
        <w:rPr>
          <w:b/>
          <w:sz w:val="32"/>
        </w:rPr>
        <w:tab/>
      </w:r>
      <w:r w:rsidRPr="00D96696">
        <w:rPr>
          <w:sz w:val="32"/>
        </w:rPr>
        <w:t>Room</w:t>
      </w:r>
      <w:r>
        <w:rPr>
          <w:sz w:val="32"/>
        </w:rPr>
        <w:t xml:space="preserve"> 142</w:t>
      </w:r>
    </w:p>
    <w:p w:rsidR="00795216" w:rsidRDefault="00795216" w:rsidP="001C3278">
      <w:pPr>
        <w:spacing w:after="0"/>
        <w:rPr>
          <w:sz w:val="32"/>
        </w:rPr>
      </w:pPr>
      <w:r>
        <w:rPr>
          <w:sz w:val="32"/>
        </w:rPr>
        <w:t>(</w:t>
      </w:r>
      <w:r w:rsidRPr="00D96696">
        <w:rPr>
          <w:sz w:val="32"/>
        </w:rPr>
        <w:t>95</w:t>
      </w:r>
      <w:r>
        <w:rPr>
          <w:sz w:val="32"/>
        </w:rPr>
        <w:t>6) 580-5300 Ext. 1327</w:t>
      </w:r>
      <w:r>
        <w:rPr>
          <w:sz w:val="32"/>
        </w:rPr>
        <w:tab/>
      </w:r>
      <w:r>
        <w:rPr>
          <w:sz w:val="32"/>
        </w:rPr>
        <w:tab/>
      </w:r>
      <w:r>
        <w:rPr>
          <w:sz w:val="32"/>
        </w:rPr>
        <w:tab/>
      </w:r>
      <w:r>
        <w:rPr>
          <w:sz w:val="32"/>
        </w:rPr>
        <w:tab/>
      </w:r>
      <w:hyperlink r:id="rId5" w:history="1">
        <w:r w:rsidRPr="002D08F5">
          <w:rPr>
            <w:rStyle w:val="Hyperlink"/>
            <w:sz w:val="32"/>
          </w:rPr>
          <w:t>mpalacios@sharylandisd.org</w:t>
        </w:r>
      </w:hyperlink>
    </w:p>
    <w:p w:rsidR="00795216" w:rsidRPr="00795216" w:rsidRDefault="00795216" w:rsidP="001C3278">
      <w:pPr>
        <w:spacing w:after="0"/>
        <w:rPr>
          <w:sz w:val="28"/>
          <w:szCs w:val="28"/>
        </w:rPr>
      </w:pPr>
      <w:r w:rsidRPr="00430089">
        <w:rPr>
          <w:b/>
          <w:sz w:val="28"/>
          <w:szCs w:val="28"/>
        </w:rPr>
        <w:t>Conference:</w:t>
      </w:r>
      <w:r w:rsidRPr="00430089">
        <w:rPr>
          <w:sz w:val="28"/>
          <w:szCs w:val="28"/>
        </w:rPr>
        <w:t xml:space="preserve"> </w:t>
      </w:r>
      <w:r>
        <w:rPr>
          <w:sz w:val="28"/>
          <w:szCs w:val="28"/>
        </w:rPr>
        <w:t>8:07-9:37</w:t>
      </w:r>
      <w:r w:rsidRPr="00430089">
        <w:rPr>
          <w:sz w:val="28"/>
          <w:szCs w:val="28"/>
        </w:rPr>
        <w:t xml:space="preserve"> am</w:t>
      </w:r>
      <w:r w:rsidRPr="00430089">
        <w:rPr>
          <w:sz w:val="28"/>
          <w:szCs w:val="28"/>
        </w:rPr>
        <w:tab/>
      </w:r>
      <w:r w:rsidRPr="00430089">
        <w:rPr>
          <w:sz w:val="28"/>
          <w:szCs w:val="28"/>
        </w:rPr>
        <w:tab/>
      </w:r>
      <w:r w:rsidRPr="00430089">
        <w:rPr>
          <w:sz w:val="28"/>
          <w:szCs w:val="28"/>
        </w:rPr>
        <w:tab/>
      </w:r>
      <w:r w:rsidRPr="00430089">
        <w:rPr>
          <w:sz w:val="28"/>
          <w:szCs w:val="28"/>
        </w:rPr>
        <w:tab/>
      </w:r>
      <w:r w:rsidRPr="00430089">
        <w:rPr>
          <w:b/>
          <w:sz w:val="28"/>
          <w:szCs w:val="28"/>
        </w:rPr>
        <w:t>Tutoring</w:t>
      </w:r>
      <w:r w:rsidRPr="00430089">
        <w:rPr>
          <w:sz w:val="28"/>
          <w:szCs w:val="28"/>
        </w:rPr>
        <w:t>: Tue</w:t>
      </w:r>
      <w:r>
        <w:rPr>
          <w:sz w:val="28"/>
          <w:szCs w:val="28"/>
        </w:rPr>
        <w:t>.</w:t>
      </w:r>
      <w:r w:rsidRPr="00430089">
        <w:rPr>
          <w:sz w:val="28"/>
          <w:szCs w:val="28"/>
        </w:rPr>
        <w:t xml:space="preserve"> &amp; Thur</w:t>
      </w:r>
      <w:r>
        <w:rPr>
          <w:sz w:val="28"/>
          <w:szCs w:val="28"/>
        </w:rPr>
        <w:t>.</w:t>
      </w:r>
      <w:r w:rsidRPr="00430089">
        <w:rPr>
          <w:sz w:val="28"/>
          <w:szCs w:val="28"/>
        </w:rPr>
        <w:t xml:space="preserve"> </w:t>
      </w:r>
      <w:r>
        <w:rPr>
          <w:sz w:val="28"/>
          <w:szCs w:val="28"/>
        </w:rPr>
        <w:t>7:25</w:t>
      </w:r>
      <w:r w:rsidRPr="00430089">
        <w:rPr>
          <w:sz w:val="28"/>
          <w:szCs w:val="28"/>
        </w:rPr>
        <w:t>-</w:t>
      </w:r>
      <w:r>
        <w:rPr>
          <w:sz w:val="28"/>
          <w:szCs w:val="28"/>
        </w:rPr>
        <w:t>7:5</w:t>
      </w:r>
      <w:r w:rsidRPr="00430089">
        <w:rPr>
          <w:sz w:val="28"/>
          <w:szCs w:val="28"/>
        </w:rPr>
        <w:t>5</w:t>
      </w:r>
      <w:r>
        <w:rPr>
          <w:sz w:val="28"/>
          <w:szCs w:val="28"/>
        </w:rPr>
        <w:t xml:space="preserve"> a.</w:t>
      </w:r>
      <w:r w:rsidRPr="00430089">
        <w:rPr>
          <w:sz w:val="28"/>
          <w:szCs w:val="28"/>
        </w:rPr>
        <w:t>m</w:t>
      </w:r>
      <w:r>
        <w:rPr>
          <w:sz w:val="28"/>
          <w:szCs w:val="28"/>
        </w:rPr>
        <w:t>.</w:t>
      </w:r>
    </w:p>
    <w:bookmarkEnd w:id="0"/>
    <w:p w:rsidR="001C3278" w:rsidRDefault="001C3278" w:rsidP="00795216">
      <w:pPr>
        <w:rPr>
          <w:b/>
          <w:sz w:val="32"/>
        </w:rPr>
      </w:pPr>
    </w:p>
    <w:p w:rsidR="00795216" w:rsidRDefault="00795216" w:rsidP="00795216">
      <w:pPr>
        <w:rPr>
          <w:b/>
          <w:sz w:val="32"/>
        </w:rPr>
      </w:pPr>
      <w:r>
        <w:rPr>
          <w:b/>
          <w:sz w:val="32"/>
        </w:rPr>
        <w:t>Class Schedule:</w:t>
      </w:r>
    </w:p>
    <w:tbl>
      <w:tblPr>
        <w:tblStyle w:val="TableGrid"/>
        <w:tblW w:w="0" w:type="auto"/>
        <w:tblInd w:w="250" w:type="dxa"/>
        <w:tblLook w:val="04A0" w:firstRow="1" w:lastRow="0" w:firstColumn="1" w:lastColumn="0" w:noHBand="0" w:noVBand="1"/>
      </w:tblPr>
      <w:tblGrid>
        <w:gridCol w:w="999"/>
        <w:gridCol w:w="5464"/>
        <w:gridCol w:w="3202"/>
      </w:tblGrid>
      <w:tr w:rsidR="00795216" w:rsidTr="00BE7EEF">
        <w:trPr>
          <w:trHeight w:val="258"/>
        </w:trPr>
        <w:tc>
          <w:tcPr>
            <w:tcW w:w="940" w:type="dxa"/>
            <w:vAlign w:val="center"/>
          </w:tcPr>
          <w:p w:rsidR="00795216" w:rsidRPr="00795216" w:rsidRDefault="00795216" w:rsidP="00BE7EEF">
            <w:pPr>
              <w:jc w:val="center"/>
              <w:rPr>
                <w:b/>
                <w:sz w:val="32"/>
                <w:szCs w:val="32"/>
              </w:rPr>
            </w:pPr>
            <w:r w:rsidRPr="00795216">
              <w:rPr>
                <w:b/>
                <w:sz w:val="32"/>
                <w:szCs w:val="32"/>
              </w:rPr>
              <w:t>Block</w:t>
            </w:r>
          </w:p>
        </w:tc>
        <w:tc>
          <w:tcPr>
            <w:tcW w:w="5464" w:type="dxa"/>
            <w:vAlign w:val="center"/>
          </w:tcPr>
          <w:p w:rsidR="00795216" w:rsidRPr="00795216" w:rsidRDefault="00795216" w:rsidP="00BE7EEF">
            <w:pPr>
              <w:jc w:val="center"/>
              <w:rPr>
                <w:b/>
                <w:sz w:val="32"/>
                <w:szCs w:val="32"/>
              </w:rPr>
            </w:pPr>
            <w:r w:rsidRPr="00795216">
              <w:rPr>
                <w:b/>
                <w:sz w:val="32"/>
                <w:szCs w:val="32"/>
              </w:rPr>
              <w:t>Class</w:t>
            </w:r>
          </w:p>
        </w:tc>
        <w:tc>
          <w:tcPr>
            <w:tcW w:w="3202" w:type="dxa"/>
            <w:vAlign w:val="center"/>
          </w:tcPr>
          <w:p w:rsidR="00795216" w:rsidRPr="00795216" w:rsidRDefault="00795216" w:rsidP="00BE7EEF">
            <w:pPr>
              <w:jc w:val="center"/>
              <w:rPr>
                <w:b/>
                <w:sz w:val="32"/>
                <w:szCs w:val="32"/>
              </w:rPr>
            </w:pPr>
            <w:r w:rsidRPr="00795216">
              <w:rPr>
                <w:b/>
                <w:sz w:val="32"/>
                <w:szCs w:val="32"/>
              </w:rPr>
              <w:t>Time</w:t>
            </w:r>
          </w:p>
        </w:tc>
      </w:tr>
      <w:tr w:rsidR="00795216" w:rsidTr="00BE7EEF">
        <w:trPr>
          <w:trHeight w:val="352"/>
        </w:trPr>
        <w:tc>
          <w:tcPr>
            <w:tcW w:w="940" w:type="dxa"/>
            <w:vAlign w:val="center"/>
          </w:tcPr>
          <w:p w:rsidR="00795216" w:rsidRPr="00795216" w:rsidRDefault="00795216" w:rsidP="00BE7EEF">
            <w:pPr>
              <w:jc w:val="center"/>
              <w:rPr>
                <w:b/>
                <w:sz w:val="32"/>
                <w:szCs w:val="32"/>
              </w:rPr>
            </w:pPr>
            <w:r w:rsidRPr="00795216">
              <w:rPr>
                <w:b/>
                <w:sz w:val="32"/>
                <w:szCs w:val="32"/>
              </w:rPr>
              <w:t>1</w:t>
            </w:r>
          </w:p>
        </w:tc>
        <w:tc>
          <w:tcPr>
            <w:tcW w:w="5464" w:type="dxa"/>
            <w:vAlign w:val="center"/>
          </w:tcPr>
          <w:p w:rsidR="00795216" w:rsidRPr="00795216" w:rsidRDefault="00795216" w:rsidP="00BE7EEF">
            <w:pPr>
              <w:jc w:val="center"/>
              <w:rPr>
                <w:b/>
                <w:sz w:val="32"/>
                <w:szCs w:val="32"/>
              </w:rPr>
            </w:pPr>
            <w:r w:rsidRPr="00795216">
              <w:rPr>
                <w:b/>
                <w:sz w:val="32"/>
                <w:szCs w:val="32"/>
              </w:rPr>
              <w:t>Conference</w:t>
            </w:r>
          </w:p>
        </w:tc>
        <w:tc>
          <w:tcPr>
            <w:tcW w:w="3202" w:type="dxa"/>
            <w:vAlign w:val="center"/>
          </w:tcPr>
          <w:p w:rsidR="00795216" w:rsidRPr="00795216" w:rsidRDefault="00795216" w:rsidP="00BE7EEF">
            <w:pPr>
              <w:jc w:val="center"/>
              <w:rPr>
                <w:b/>
                <w:sz w:val="32"/>
                <w:szCs w:val="32"/>
              </w:rPr>
            </w:pPr>
            <w:r w:rsidRPr="00795216">
              <w:rPr>
                <w:b/>
                <w:sz w:val="32"/>
                <w:szCs w:val="32"/>
              </w:rPr>
              <w:t>8:07-9:37</w:t>
            </w:r>
          </w:p>
        </w:tc>
      </w:tr>
      <w:tr w:rsidR="00795216" w:rsidTr="00BE7EEF">
        <w:trPr>
          <w:trHeight w:val="340"/>
        </w:trPr>
        <w:tc>
          <w:tcPr>
            <w:tcW w:w="940" w:type="dxa"/>
            <w:vAlign w:val="center"/>
          </w:tcPr>
          <w:p w:rsidR="00795216" w:rsidRPr="00795216" w:rsidRDefault="00795216" w:rsidP="00BE7EEF">
            <w:pPr>
              <w:jc w:val="center"/>
              <w:rPr>
                <w:b/>
                <w:sz w:val="32"/>
                <w:szCs w:val="32"/>
              </w:rPr>
            </w:pPr>
            <w:r w:rsidRPr="00795216">
              <w:rPr>
                <w:b/>
                <w:sz w:val="32"/>
                <w:szCs w:val="32"/>
              </w:rPr>
              <w:t>2</w:t>
            </w:r>
          </w:p>
        </w:tc>
        <w:tc>
          <w:tcPr>
            <w:tcW w:w="5464" w:type="dxa"/>
            <w:vAlign w:val="center"/>
          </w:tcPr>
          <w:p w:rsidR="00795216" w:rsidRPr="00795216" w:rsidRDefault="00795216" w:rsidP="00BE7EEF">
            <w:pPr>
              <w:jc w:val="center"/>
              <w:rPr>
                <w:b/>
                <w:sz w:val="32"/>
                <w:szCs w:val="32"/>
              </w:rPr>
            </w:pPr>
            <w:r w:rsidRPr="00795216">
              <w:rPr>
                <w:b/>
                <w:sz w:val="32"/>
                <w:szCs w:val="32"/>
              </w:rPr>
              <w:t xml:space="preserve">English I </w:t>
            </w:r>
            <w:r>
              <w:rPr>
                <w:b/>
                <w:sz w:val="32"/>
                <w:szCs w:val="32"/>
              </w:rPr>
              <w:t>CP</w:t>
            </w:r>
          </w:p>
        </w:tc>
        <w:tc>
          <w:tcPr>
            <w:tcW w:w="3202" w:type="dxa"/>
            <w:vAlign w:val="center"/>
          </w:tcPr>
          <w:p w:rsidR="00795216" w:rsidRPr="00795216" w:rsidRDefault="00795216" w:rsidP="00BE7EEF">
            <w:pPr>
              <w:jc w:val="center"/>
              <w:rPr>
                <w:b/>
                <w:sz w:val="32"/>
                <w:szCs w:val="32"/>
              </w:rPr>
            </w:pPr>
            <w:r w:rsidRPr="00795216">
              <w:rPr>
                <w:b/>
                <w:sz w:val="32"/>
                <w:szCs w:val="32"/>
              </w:rPr>
              <w:t>9:44-11:14</w:t>
            </w:r>
          </w:p>
        </w:tc>
      </w:tr>
      <w:tr w:rsidR="00795216" w:rsidTr="00BE7EEF">
        <w:trPr>
          <w:trHeight w:val="340"/>
        </w:trPr>
        <w:tc>
          <w:tcPr>
            <w:tcW w:w="940" w:type="dxa"/>
            <w:vAlign w:val="center"/>
          </w:tcPr>
          <w:p w:rsidR="00795216" w:rsidRPr="00795216" w:rsidRDefault="00795216" w:rsidP="00BE7EEF">
            <w:pPr>
              <w:jc w:val="center"/>
              <w:rPr>
                <w:b/>
                <w:sz w:val="32"/>
                <w:szCs w:val="32"/>
              </w:rPr>
            </w:pPr>
            <w:r w:rsidRPr="00795216">
              <w:rPr>
                <w:b/>
                <w:sz w:val="32"/>
                <w:szCs w:val="32"/>
              </w:rPr>
              <w:t>3</w:t>
            </w:r>
          </w:p>
        </w:tc>
        <w:tc>
          <w:tcPr>
            <w:tcW w:w="5464" w:type="dxa"/>
            <w:vAlign w:val="center"/>
          </w:tcPr>
          <w:p w:rsidR="00795216" w:rsidRPr="00795216" w:rsidRDefault="00795216" w:rsidP="00BE7EEF">
            <w:pPr>
              <w:jc w:val="center"/>
              <w:rPr>
                <w:b/>
                <w:sz w:val="32"/>
                <w:szCs w:val="32"/>
              </w:rPr>
            </w:pPr>
            <w:r>
              <w:rPr>
                <w:b/>
                <w:sz w:val="32"/>
                <w:szCs w:val="32"/>
              </w:rPr>
              <w:t>JV/Freshmen Tennis</w:t>
            </w:r>
          </w:p>
        </w:tc>
        <w:tc>
          <w:tcPr>
            <w:tcW w:w="3202" w:type="dxa"/>
            <w:vAlign w:val="center"/>
          </w:tcPr>
          <w:p w:rsidR="00795216" w:rsidRPr="00795216" w:rsidRDefault="00795216" w:rsidP="00BE7EEF">
            <w:pPr>
              <w:jc w:val="center"/>
              <w:rPr>
                <w:b/>
                <w:sz w:val="32"/>
                <w:szCs w:val="32"/>
              </w:rPr>
            </w:pPr>
            <w:r w:rsidRPr="00795216">
              <w:rPr>
                <w:b/>
                <w:sz w:val="32"/>
                <w:szCs w:val="32"/>
              </w:rPr>
              <w:t>11:21-12:51</w:t>
            </w:r>
          </w:p>
        </w:tc>
      </w:tr>
      <w:tr w:rsidR="00795216" w:rsidTr="00BE7EEF">
        <w:trPr>
          <w:trHeight w:val="340"/>
        </w:trPr>
        <w:tc>
          <w:tcPr>
            <w:tcW w:w="940" w:type="dxa"/>
            <w:vAlign w:val="center"/>
          </w:tcPr>
          <w:p w:rsidR="00795216" w:rsidRPr="00795216" w:rsidRDefault="00795216" w:rsidP="00BE7EEF">
            <w:pPr>
              <w:jc w:val="center"/>
              <w:rPr>
                <w:b/>
                <w:sz w:val="32"/>
                <w:szCs w:val="32"/>
              </w:rPr>
            </w:pPr>
            <w:r w:rsidRPr="00795216">
              <w:rPr>
                <w:b/>
                <w:sz w:val="32"/>
                <w:szCs w:val="32"/>
              </w:rPr>
              <w:t>4</w:t>
            </w:r>
          </w:p>
        </w:tc>
        <w:tc>
          <w:tcPr>
            <w:tcW w:w="5464" w:type="dxa"/>
            <w:vAlign w:val="center"/>
          </w:tcPr>
          <w:p w:rsidR="00795216" w:rsidRPr="00795216" w:rsidRDefault="00795216" w:rsidP="00BE7EEF">
            <w:pPr>
              <w:jc w:val="center"/>
              <w:rPr>
                <w:b/>
                <w:sz w:val="32"/>
                <w:szCs w:val="32"/>
              </w:rPr>
            </w:pPr>
            <w:r w:rsidRPr="00795216">
              <w:rPr>
                <w:b/>
                <w:sz w:val="32"/>
                <w:szCs w:val="32"/>
              </w:rPr>
              <w:t>English I</w:t>
            </w:r>
            <w:r>
              <w:rPr>
                <w:b/>
                <w:sz w:val="32"/>
                <w:szCs w:val="32"/>
              </w:rPr>
              <w:t>II CP</w:t>
            </w:r>
          </w:p>
        </w:tc>
        <w:tc>
          <w:tcPr>
            <w:tcW w:w="3202" w:type="dxa"/>
            <w:vAlign w:val="center"/>
          </w:tcPr>
          <w:p w:rsidR="00795216" w:rsidRPr="00795216" w:rsidRDefault="00795216" w:rsidP="00BE7EEF">
            <w:pPr>
              <w:jc w:val="center"/>
              <w:rPr>
                <w:b/>
                <w:sz w:val="32"/>
                <w:szCs w:val="32"/>
              </w:rPr>
            </w:pPr>
            <w:r w:rsidRPr="00795216">
              <w:rPr>
                <w:b/>
                <w:sz w:val="32"/>
                <w:szCs w:val="32"/>
              </w:rPr>
              <w:t>1:33-2:18</w:t>
            </w:r>
          </w:p>
        </w:tc>
      </w:tr>
      <w:tr w:rsidR="00795216" w:rsidTr="00BE7EEF">
        <w:trPr>
          <w:trHeight w:val="352"/>
        </w:trPr>
        <w:tc>
          <w:tcPr>
            <w:tcW w:w="940" w:type="dxa"/>
            <w:vAlign w:val="center"/>
          </w:tcPr>
          <w:p w:rsidR="00795216" w:rsidRPr="00795216" w:rsidRDefault="00795216" w:rsidP="00BE7EEF">
            <w:pPr>
              <w:jc w:val="center"/>
              <w:rPr>
                <w:b/>
                <w:sz w:val="32"/>
                <w:szCs w:val="32"/>
              </w:rPr>
            </w:pPr>
            <w:r w:rsidRPr="00795216">
              <w:rPr>
                <w:b/>
                <w:sz w:val="32"/>
                <w:szCs w:val="32"/>
              </w:rPr>
              <w:t>5</w:t>
            </w:r>
          </w:p>
        </w:tc>
        <w:tc>
          <w:tcPr>
            <w:tcW w:w="5464" w:type="dxa"/>
            <w:vAlign w:val="center"/>
          </w:tcPr>
          <w:p w:rsidR="00795216" w:rsidRPr="00795216" w:rsidRDefault="00795216" w:rsidP="00BE7EEF">
            <w:pPr>
              <w:jc w:val="center"/>
              <w:rPr>
                <w:b/>
                <w:sz w:val="32"/>
                <w:szCs w:val="32"/>
              </w:rPr>
            </w:pPr>
            <w:r>
              <w:rPr>
                <w:b/>
                <w:sz w:val="32"/>
                <w:szCs w:val="32"/>
              </w:rPr>
              <w:t>Varsity Tennis</w:t>
            </w:r>
          </w:p>
        </w:tc>
        <w:tc>
          <w:tcPr>
            <w:tcW w:w="3202" w:type="dxa"/>
            <w:vAlign w:val="center"/>
          </w:tcPr>
          <w:p w:rsidR="00795216" w:rsidRPr="00795216" w:rsidRDefault="00795216" w:rsidP="00BE7EEF">
            <w:pPr>
              <w:jc w:val="center"/>
              <w:rPr>
                <w:b/>
                <w:sz w:val="32"/>
                <w:szCs w:val="32"/>
              </w:rPr>
            </w:pPr>
            <w:r w:rsidRPr="00795216">
              <w:rPr>
                <w:b/>
                <w:sz w:val="32"/>
                <w:szCs w:val="32"/>
              </w:rPr>
              <w:t>2:30-4:00</w:t>
            </w:r>
          </w:p>
        </w:tc>
      </w:tr>
    </w:tbl>
    <w:p w:rsidR="00795216" w:rsidRPr="0093064C" w:rsidRDefault="00795216" w:rsidP="00795216">
      <w:pPr>
        <w:spacing w:before="100" w:beforeAutospacing="1" w:after="100" w:afterAutospacing="1" w:line="240" w:lineRule="auto"/>
        <w:rPr>
          <w:rFonts w:ascii="Arial" w:eastAsia="Times New Roman" w:hAnsi="Arial" w:cs="Arial"/>
          <w:color w:val="000000"/>
          <w:sz w:val="18"/>
          <w:szCs w:val="18"/>
        </w:rPr>
      </w:pPr>
    </w:p>
    <w:p w:rsidR="00194CD3" w:rsidRPr="0093064C" w:rsidRDefault="00194CD3" w:rsidP="00194CD3">
      <w:pPr>
        <w:spacing w:before="100" w:beforeAutospacing="1" w:after="100" w:afterAutospacing="1" w:line="240" w:lineRule="auto"/>
        <w:rPr>
          <w:rFonts w:ascii="Arial" w:eastAsia="Times New Roman" w:hAnsi="Arial" w:cs="Arial"/>
          <w:color w:val="000000"/>
          <w:sz w:val="18"/>
          <w:szCs w:val="18"/>
        </w:rPr>
      </w:pPr>
      <w:r w:rsidRPr="0093064C">
        <w:rPr>
          <w:rFonts w:ascii="Arial" w:eastAsia="Times New Roman" w:hAnsi="Arial" w:cs="Arial"/>
          <w:b/>
          <w:bCs/>
          <w:color w:val="000000"/>
          <w:sz w:val="24"/>
          <w:szCs w:val="24"/>
          <w:u w:val="single"/>
        </w:rPr>
        <w:t>Course Description: </w:t>
      </w:r>
    </w:p>
    <w:p w:rsidR="00795216" w:rsidRDefault="00194CD3" w:rsidP="00795216">
      <w:pPr>
        <w:spacing w:before="100" w:beforeAutospacing="1" w:after="0" w:line="240" w:lineRule="auto"/>
        <w:rPr>
          <w:rFonts w:ascii="Arial" w:eastAsia="Times New Roman" w:hAnsi="Arial" w:cs="Arial"/>
          <w:color w:val="000000"/>
          <w:sz w:val="24"/>
          <w:szCs w:val="24"/>
        </w:rPr>
      </w:pPr>
      <w:r w:rsidRPr="0093064C">
        <w:rPr>
          <w:rFonts w:ascii="Arial" w:eastAsia="Times New Roman" w:hAnsi="Arial" w:cs="Arial"/>
          <w:color w:val="000000"/>
          <w:sz w:val="24"/>
          <w:szCs w:val="24"/>
        </w:rPr>
        <w:t>           This course focuses on developing an understanding of the foundations of literature and grammar. Students will study a survey of work by American authors in terms of literary, political and cultural perspectives. This course is designed to strengthen their skills in writing, vocabulary and speaking. </w:t>
      </w:r>
    </w:p>
    <w:p w:rsidR="00194CD3" w:rsidRPr="0093064C" w:rsidRDefault="00194CD3" w:rsidP="00194CD3">
      <w:pPr>
        <w:spacing w:before="100" w:beforeAutospacing="1" w:after="100" w:afterAutospacing="1" w:line="240" w:lineRule="auto"/>
        <w:rPr>
          <w:rFonts w:ascii="Arial" w:eastAsia="Times New Roman" w:hAnsi="Arial" w:cs="Arial"/>
          <w:color w:val="000000"/>
          <w:sz w:val="24"/>
          <w:szCs w:val="24"/>
        </w:rPr>
      </w:pPr>
      <w:r w:rsidRPr="0093064C">
        <w:rPr>
          <w:rFonts w:ascii="Arial" w:eastAsia="Times New Roman" w:hAnsi="Arial" w:cs="Arial"/>
          <w:b/>
          <w:bCs/>
          <w:color w:val="000000"/>
          <w:sz w:val="24"/>
          <w:szCs w:val="24"/>
          <w:u w:val="single"/>
        </w:rPr>
        <w:t>Classroom Rules and Procedures:</w:t>
      </w:r>
    </w:p>
    <w:p w:rsidR="00194CD3" w:rsidRPr="0093064C" w:rsidRDefault="00194CD3" w:rsidP="00194CD3">
      <w:pPr>
        <w:spacing w:before="100" w:beforeAutospacing="1" w:after="100" w:afterAutospacing="1" w:line="240" w:lineRule="auto"/>
        <w:ind w:left="720"/>
        <w:rPr>
          <w:rFonts w:ascii="Arial" w:eastAsia="Times New Roman" w:hAnsi="Arial" w:cs="Arial"/>
          <w:color w:val="000000"/>
          <w:sz w:val="18"/>
          <w:szCs w:val="18"/>
        </w:rPr>
      </w:pPr>
      <w:r w:rsidRPr="0093064C">
        <w:rPr>
          <w:rFonts w:ascii="Arial" w:eastAsia="Times New Roman" w:hAnsi="Arial" w:cs="Arial"/>
          <w:color w:val="000000"/>
          <w:sz w:val="24"/>
          <w:szCs w:val="24"/>
        </w:rPr>
        <w:t>1.</w:t>
      </w:r>
      <w:r w:rsidRPr="0093064C">
        <w:rPr>
          <w:rFonts w:ascii="Arial" w:eastAsia="Times New Roman" w:hAnsi="Arial" w:cs="Arial"/>
          <w:color w:val="000000"/>
          <w:sz w:val="14"/>
          <w:szCs w:val="14"/>
        </w:rPr>
        <w:t>     </w:t>
      </w:r>
      <w:r w:rsidRPr="0093064C">
        <w:rPr>
          <w:rFonts w:ascii="Arial" w:eastAsia="Times New Roman" w:hAnsi="Arial" w:cs="Arial"/>
          <w:color w:val="000000"/>
          <w:sz w:val="24"/>
          <w:szCs w:val="24"/>
        </w:rPr>
        <w:t>Students will not be allowed to enter the classroom if they are violating the dress code.</w:t>
      </w:r>
    </w:p>
    <w:p w:rsidR="00194CD3" w:rsidRPr="0093064C" w:rsidRDefault="00194CD3" w:rsidP="00194CD3">
      <w:pPr>
        <w:spacing w:before="100" w:beforeAutospacing="1" w:after="100" w:afterAutospacing="1" w:line="240" w:lineRule="auto"/>
        <w:ind w:left="720"/>
        <w:rPr>
          <w:rFonts w:ascii="Arial" w:eastAsia="Times New Roman" w:hAnsi="Arial" w:cs="Arial"/>
          <w:color w:val="000000"/>
          <w:sz w:val="18"/>
          <w:szCs w:val="18"/>
        </w:rPr>
      </w:pPr>
      <w:r w:rsidRPr="0093064C">
        <w:rPr>
          <w:rFonts w:ascii="Arial" w:eastAsia="Times New Roman" w:hAnsi="Arial" w:cs="Arial"/>
          <w:color w:val="000000"/>
          <w:sz w:val="24"/>
          <w:szCs w:val="24"/>
        </w:rPr>
        <w:t>2.</w:t>
      </w:r>
      <w:r w:rsidRPr="0093064C">
        <w:rPr>
          <w:rFonts w:ascii="Arial" w:eastAsia="Times New Roman" w:hAnsi="Arial" w:cs="Arial"/>
          <w:color w:val="000000"/>
          <w:sz w:val="14"/>
          <w:szCs w:val="14"/>
        </w:rPr>
        <w:t>     </w:t>
      </w:r>
      <w:r w:rsidRPr="0093064C">
        <w:rPr>
          <w:rFonts w:ascii="Arial" w:eastAsia="Times New Roman" w:hAnsi="Arial" w:cs="Arial"/>
          <w:color w:val="000000"/>
          <w:sz w:val="24"/>
          <w:szCs w:val="24"/>
        </w:rPr>
        <w:t>Upon arriving to class everyday students will sit in their assigned seats and begin the daily assignment, which will be listed on the board</w:t>
      </w:r>
      <w:r w:rsidR="00795216">
        <w:rPr>
          <w:rFonts w:ascii="Arial" w:eastAsia="Times New Roman" w:hAnsi="Arial" w:cs="Arial"/>
          <w:color w:val="000000"/>
          <w:sz w:val="24"/>
          <w:szCs w:val="24"/>
        </w:rPr>
        <w:t>/screen</w:t>
      </w:r>
      <w:r w:rsidRPr="0093064C">
        <w:rPr>
          <w:rFonts w:ascii="Arial" w:eastAsia="Times New Roman" w:hAnsi="Arial" w:cs="Arial"/>
          <w:color w:val="000000"/>
          <w:sz w:val="24"/>
          <w:szCs w:val="24"/>
        </w:rPr>
        <w:t>.</w:t>
      </w:r>
    </w:p>
    <w:p w:rsidR="00194CD3" w:rsidRPr="0093064C" w:rsidRDefault="00194CD3" w:rsidP="00194CD3">
      <w:pPr>
        <w:spacing w:before="100" w:beforeAutospacing="1" w:after="100" w:afterAutospacing="1" w:line="240" w:lineRule="auto"/>
        <w:ind w:left="720"/>
        <w:rPr>
          <w:rFonts w:ascii="Arial" w:eastAsia="Times New Roman" w:hAnsi="Arial" w:cs="Arial"/>
          <w:color w:val="000000"/>
          <w:sz w:val="18"/>
          <w:szCs w:val="18"/>
        </w:rPr>
      </w:pPr>
      <w:r w:rsidRPr="0093064C">
        <w:rPr>
          <w:rFonts w:ascii="Arial" w:eastAsia="Times New Roman" w:hAnsi="Arial" w:cs="Arial"/>
          <w:color w:val="000000"/>
          <w:sz w:val="24"/>
          <w:szCs w:val="24"/>
        </w:rPr>
        <w:t>3.</w:t>
      </w:r>
      <w:r w:rsidRPr="0093064C">
        <w:rPr>
          <w:rFonts w:ascii="Arial" w:eastAsia="Times New Roman" w:hAnsi="Arial" w:cs="Arial"/>
          <w:color w:val="000000"/>
          <w:sz w:val="14"/>
          <w:szCs w:val="14"/>
        </w:rPr>
        <w:t>     </w:t>
      </w:r>
      <w:r w:rsidRPr="0093064C">
        <w:rPr>
          <w:rFonts w:ascii="Arial" w:eastAsia="Times New Roman" w:hAnsi="Arial" w:cs="Arial"/>
          <w:color w:val="000000"/>
          <w:sz w:val="24"/>
          <w:szCs w:val="24"/>
        </w:rPr>
        <w:t>Students will raise their hands to speak in the class.</w:t>
      </w:r>
    </w:p>
    <w:p w:rsidR="00194CD3" w:rsidRPr="0093064C" w:rsidRDefault="00194CD3" w:rsidP="00194CD3">
      <w:pPr>
        <w:spacing w:before="100" w:beforeAutospacing="1" w:after="100" w:afterAutospacing="1" w:line="240" w:lineRule="auto"/>
        <w:ind w:left="720"/>
        <w:rPr>
          <w:rFonts w:ascii="Arial" w:eastAsia="Times New Roman" w:hAnsi="Arial" w:cs="Arial"/>
          <w:color w:val="000000"/>
          <w:sz w:val="18"/>
          <w:szCs w:val="18"/>
        </w:rPr>
      </w:pPr>
      <w:r w:rsidRPr="0093064C">
        <w:rPr>
          <w:rFonts w:ascii="Arial" w:eastAsia="Times New Roman" w:hAnsi="Arial" w:cs="Arial"/>
          <w:color w:val="000000"/>
          <w:sz w:val="24"/>
          <w:szCs w:val="24"/>
        </w:rPr>
        <w:t>4.</w:t>
      </w:r>
      <w:r w:rsidRPr="0093064C">
        <w:rPr>
          <w:rFonts w:ascii="Arial" w:eastAsia="Times New Roman" w:hAnsi="Arial" w:cs="Arial"/>
          <w:color w:val="000000"/>
          <w:sz w:val="14"/>
          <w:szCs w:val="14"/>
        </w:rPr>
        <w:t>     </w:t>
      </w:r>
      <w:r w:rsidRPr="0093064C">
        <w:rPr>
          <w:rFonts w:ascii="Arial" w:eastAsia="Times New Roman" w:hAnsi="Arial" w:cs="Arial"/>
          <w:color w:val="000000"/>
          <w:sz w:val="24"/>
          <w:szCs w:val="24"/>
        </w:rPr>
        <w:t>Students will maintain respect for the teacher, as well as fellow classmates, at all times.</w:t>
      </w:r>
    </w:p>
    <w:p w:rsidR="00194CD3" w:rsidRPr="0093064C" w:rsidRDefault="00194CD3" w:rsidP="00194CD3">
      <w:pPr>
        <w:spacing w:before="100" w:beforeAutospacing="1" w:after="100" w:afterAutospacing="1" w:line="240" w:lineRule="auto"/>
        <w:ind w:left="720"/>
        <w:rPr>
          <w:rFonts w:ascii="Arial" w:eastAsia="Times New Roman" w:hAnsi="Arial" w:cs="Arial"/>
          <w:color w:val="000000"/>
          <w:sz w:val="18"/>
          <w:szCs w:val="18"/>
        </w:rPr>
      </w:pPr>
      <w:r w:rsidRPr="0093064C">
        <w:rPr>
          <w:rFonts w:ascii="Arial" w:eastAsia="Times New Roman" w:hAnsi="Arial" w:cs="Arial"/>
          <w:color w:val="000000"/>
          <w:sz w:val="24"/>
          <w:szCs w:val="24"/>
        </w:rPr>
        <w:t>5.</w:t>
      </w:r>
      <w:r w:rsidRPr="0093064C">
        <w:rPr>
          <w:rFonts w:ascii="Arial" w:eastAsia="Times New Roman" w:hAnsi="Arial" w:cs="Arial"/>
          <w:color w:val="000000"/>
          <w:sz w:val="14"/>
          <w:szCs w:val="14"/>
        </w:rPr>
        <w:t>     </w:t>
      </w:r>
      <w:r w:rsidRPr="0093064C">
        <w:rPr>
          <w:rFonts w:ascii="Arial" w:eastAsia="Times New Roman" w:hAnsi="Arial" w:cs="Arial"/>
          <w:color w:val="000000"/>
          <w:sz w:val="24"/>
          <w:szCs w:val="24"/>
        </w:rPr>
        <w:t>Students will stay in assigned seats unless permission is granted to move around the room.</w:t>
      </w:r>
    </w:p>
    <w:p w:rsidR="00194CD3" w:rsidRPr="0093064C" w:rsidRDefault="00194CD3" w:rsidP="00194CD3">
      <w:pPr>
        <w:spacing w:before="100" w:beforeAutospacing="1" w:after="100" w:afterAutospacing="1" w:line="240" w:lineRule="auto"/>
        <w:ind w:left="720"/>
        <w:rPr>
          <w:rFonts w:ascii="Arial" w:eastAsia="Times New Roman" w:hAnsi="Arial" w:cs="Arial"/>
          <w:color w:val="000000"/>
          <w:sz w:val="18"/>
          <w:szCs w:val="18"/>
        </w:rPr>
      </w:pPr>
      <w:r w:rsidRPr="0093064C">
        <w:rPr>
          <w:rFonts w:ascii="Arial" w:eastAsia="Times New Roman" w:hAnsi="Arial" w:cs="Arial"/>
          <w:color w:val="000000"/>
          <w:sz w:val="24"/>
          <w:szCs w:val="24"/>
        </w:rPr>
        <w:t>6.</w:t>
      </w:r>
      <w:r w:rsidRPr="0093064C">
        <w:rPr>
          <w:rFonts w:ascii="Arial" w:eastAsia="Times New Roman" w:hAnsi="Arial" w:cs="Arial"/>
          <w:color w:val="000000"/>
          <w:sz w:val="14"/>
          <w:szCs w:val="14"/>
        </w:rPr>
        <w:t>     </w:t>
      </w:r>
      <w:r w:rsidRPr="0093064C">
        <w:rPr>
          <w:rFonts w:ascii="Arial" w:eastAsia="Times New Roman" w:hAnsi="Arial" w:cs="Arial"/>
          <w:color w:val="000000"/>
          <w:sz w:val="24"/>
          <w:szCs w:val="24"/>
        </w:rPr>
        <w:t>Swearing, derogatory statements and inappropriate behavior will not be tolerated.</w:t>
      </w:r>
    </w:p>
    <w:p w:rsidR="00194CD3" w:rsidRPr="0093064C" w:rsidRDefault="00194CD3" w:rsidP="00194CD3">
      <w:pPr>
        <w:spacing w:before="100" w:beforeAutospacing="1" w:after="100" w:afterAutospacing="1" w:line="240" w:lineRule="auto"/>
        <w:ind w:left="720"/>
        <w:rPr>
          <w:rFonts w:ascii="Arial" w:eastAsia="Times New Roman" w:hAnsi="Arial" w:cs="Arial"/>
          <w:color w:val="000000"/>
          <w:sz w:val="18"/>
          <w:szCs w:val="18"/>
        </w:rPr>
      </w:pPr>
      <w:r w:rsidRPr="0093064C">
        <w:rPr>
          <w:rFonts w:ascii="Arial" w:eastAsia="Times New Roman" w:hAnsi="Arial" w:cs="Arial"/>
          <w:color w:val="000000"/>
          <w:sz w:val="24"/>
          <w:szCs w:val="24"/>
        </w:rPr>
        <w:t>7.</w:t>
      </w:r>
      <w:r w:rsidRPr="0093064C">
        <w:rPr>
          <w:rFonts w:ascii="Arial" w:eastAsia="Times New Roman" w:hAnsi="Arial" w:cs="Arial"/>
          <w:color w:val="000000"/>
          <w:sz w:val="14"/>
          <w:szCs w:val="14"/>
        </w:rPr>
        <w:t>     </w:t>
      </w:r>
      <w:r w:rsidRPr="0093064C">
        <w:rPr>
          <w:rFonts w:ascii="Arial" w:eastAsia="Times New Roman" w:hAnsi="Arial" w:cs="Arial"/>
          <w:color w:val="000000"/>
          <w:sz w:val="24"/>
          <w:szCs w:val="24"/>
        </w:rPr>
        <w:t>Cell phones and all other electronic devices a</w:t>
      </w:r>
      <w:r w:rsidR="0058628D" w:rsidRPr="0093064C">
        <w:rPr>
          <w:rFonts w:ascii="Arial" w:eastAsia="Times New Roman" w:hAnsi="Arial" w:cs="Arial"/>
          <w:color w:val="000000"/>
          <w:sz w:val="24"/>
          <w:szCs w:val="24"/>
        </w:rPr>
        <w:t xml:space="preserve">re not allowed unless the teacher allows you to use it. </w:t>
      </w:r>
    </w:p>
    <w:p w:rsidR="00194CD3" w:rsidRPr="0093064C" w:rsidRDefault="00194CD3" w:rsidP="00194CD3">
      <w:pPr>
        <w:spacing w:before="100" w:beforeAutospacing="1" w:after="100" w:afterAutospacing="1" w:line="240" w:lineRule="auto"/>
        <w:ind w:left="720"/>
        <w:rPr>
          <w:rFonts w:ascii="Arial" w:eastAsia="Times New Roman" w:hAnsi="Arial" w:cs="Arial"/>
          <w:color w:val="000000"/>
          <w:sz w:val="18"/>
          <w:szCs w:val="18"/>
        </w:rPr>
      </w:pPr>
      <w:r w:rsidRPr="0093064C">
        <w:rPr>
          <w:rFonts w:ascii="Arial" w:eastAsia="Times New Roman" w:hAnsi="Arial" w:cs="Arial"/>
          <w:color w:val="000000"/>
          <w:sz w:val="24"/>
          <w:szCs w:val="24"/>
        </w:rPr>
        <w:lastRenderedPageBreak/>
        <w:t>8.   Assignments that are not submitted with the following criteria will not be accepted:</w:t>
      </w:r>
    </w:p>
    <w:p w:rsidR="00194CD3" w:rsidRPr="0093064C" w:rsidRDefault="00194CD3" w:rsidP="00194CD3">
      <w:pPr>
        <w:pStyle w:val="ListParagraph"/>
        <w:numPr>
          <w:ilvl w:val="0"/>
          <w:numId w:val="3"/>
        </w:numPr>
        <w:spacing w:before="100" w:beforeAutospacing="1" w:after="100" w:afterAutospacing="1" w:line="240" w:lineRule="auto"/>
        <w:rPr>
          <w:rFonts w:ascii="Arial" w:eastAsia="Times New Roman" w:hAnsi="Arial" w:cs="Arial"/>
          <w:color w:val="000000"/>
          <w:sz w:val="24"/>
          <w:szCs w:val="24"/>
        </w:rPr>
      </w:pPr>
      <w:r w:rsidRPr="0093064C">
        <w:rPr>
          <w:rFonts w:ascii="Arial" w:eastAsia="Times New Roman" w:hAnsi="Arial" w:cs="Arial"/>
          <w:color w:val="000000"/>
          <w:sz w:val="24"/>
          <w:szCs w:val="24"/>
        </w:rPr>
        <w:t>Full name on top right hand corner</w:t>
      </w:r>
    </w:p>
    <w:p w:rsidR="00194CD3" w:rsidRPr="0093064C" w:rsidRDefault="00194CD3" w:rsidP="00194CD3">
      <w:pPr>
        <w:pStyle w:val="ListParagraph"/>
        <w:numPr>
          <w:ilvl w:val="0"/>
          <w:numId w:val="3"/>
        </w:numPr>
        <w:spacing w:before="100" w:beforeAutospacing="1" w:after="100" w:afterAutospacing="1" w:line="240" w:lineRule="auto"/>
        <w:rPr>
          <w:rFonts w:ascii="Arial" w:eastAsia="Times New Roman" w:hAnsi="Arial" w:cs="Arial"/>
          <w:color w:val="000000"/>
          <w:sz w:val="18"/>
          <w:szCs w:val="18"/>
        </w:rPr>
      </w:pPr>
      <w:r w:rsidRPr="0093064C">
        <w:rPr>
          <w:rFonts w:ascii="Arial" w:eastAsia="Times New Roman" w:hAnsi="Arial" w:cs="Arial"/>
          <w:color w:val="000000"/>
          <w:sz w:val="24"/>
          <w:szCs w:val="24"/>
        </w:rPr>
        <w:t>Block</w:t>
      </w:r>
    </w:p>
    <w:p w:rsidR="00194CD3" w:rsidRPr="0093064C" w:rsidRDefault="00194CD3" w:rsidP="00194CD3">
      <w:pPr>
        <w:pStyle w:val="ListParagraph"/>
        <w:numPr>
          <w:ilvl w:val="0"/>
          <w:numId w:val="3"/>
        </w:numPr>
        <w:spacing w:before="100" w:beforeAutospacing="1" w:after="100" w:afterAutospacing="1" w:line="240" w:lineRule="auto"/>
        <w:rPr>
          <w:rFonts w:ascii="Arial" w:eastAsia="Times New Roman" w:hAnsi="Arial" w:cs="Arial"/>
          <w:color w:val="000000"/>
          <w:sz w:val="18"/>
          <w:szCs w:val="18"/>
        </w:rPr>
      </w:pPr>
      <w:r w:rsidRPr="0093064C">
        <w:rPr>
          <w:rFonts w:ascii="Arial" w:eastAsia="Times New Roman" w:hAnsi="Arial" w:cs="Arial"/>
          <w:color w:val="000000"/>
          <w:sz w:val="24"/>
          <w:szCs w:val="24"/>
        </w:rPr>
        <w:t>Date</w:t>
      </w:r>
    </w:p>
    <w:p w:rsidR="00194CD3" w:rsidRPr="0093064C" w:rsidRDefault="00194CD3" w:rsidP="00194CD3">
      <w:pPr>
        <w:pStyle w:val="ListParagraph"/>
        <w:numPr>
          <w:ilvl w:val="0"/>
          <w:numId w:val="3"/>
        </w:numPr>
        <w:spacing w:before="100" w:beforeAutospacing="1" w:after="100" w:afterAutospacing="1" w:line="240" w:lineRule="auto"/>
        <w:rPr>
          <w:rFonts w:ascii="Arial" w:eastAsia="Times New Roman" w:hAnsi="Arial" w:cs="Arial"/>
          <w:color w:val="000000"/>
          <w:sz w:val="18"/>
          <w:szCs w:val="18"/>
        </w:rPr>
      </w:pPr>
      <w:r w:rsidRPr="0093064C">
        <w:rPr>
          <w:rFonts w:ascii="Arial" w:eastAsia="Times New Roman" w:hAnsi="Arial" w:cs="Arial"/>
          <w:color w:val="000000"/>
          <w:sz w:val="24"/>
          <w:szCs w:val="24"/>
        </w:rPr>
        <w:t>Assignment Title</w:t>
      </w:r>
    </w:p>
    <w:p w:rsidR="0093064C" w:rsidRPr="00795216" w:rsidRDefault="00194CD3" w:rsidP="00795216">
      <w:pPr>
        <w:pStyle w:val="ListParagraph"/>
        <w:numPr>
          <w:ilvl w:val="0"/>
          <w:numId w:val="3"/>
        </w:numPr>
        <w:spacing w:before="100" w:beforeAutospacing="1" w:after="100" w:afterAutospacing="1" w:line="240" w:lineRule="auto"/>
        <w:rPr>
          <w:rFonts w:ascii="Arial" w:eastAsia="Times New Roman" w:hAnsi="Arial" w:cs="Arial"/>
          <w:color w:val="000000"/>
          <w:sz w:val="18"/>
          <w:szCs w:val="18"/>
        </w:rPr>
      </w:pPr>
      <w:r w:rsidRPr="0093064C">
        <w:rPr>
          <w:rFonts w:ascii="Arial" w:eastAsia="Times New Roman" w:hAnsi="Arial" w:cs="Arial"/>
          <w:color w:val="000000"/>
          <w:sz w:val="24"/>
          <w:szCs w:val="24"/>
        </w:rPr>
        <w:t>Assignments must be on regular loose leaf notebook paper. No paper ripped or torn from spiral will be accepted.</w:t>
      </w:r>
    </w:p>
    <w:p w:rsidR="00194CD3" w:rsidRPr="0093064C" w:rsidRDefault="00194CD3" w:rsidP="00194CD3">
      <w:pPr>
        <w:spacing w:after="120" w:line="240" w:lineRule="auto"/>
        <w:ind w:left="720"/>
        <w:rPr>
          <w:rFonts w:ascii="Arial" w:eastAsia="Times New Roman" w:hAnsi="Arial" w:cs="Arial"/>
          <w:color w:val="000000"/>
          <w:sz w:val="18"/>
          <w:szCs w:val="18"/>
        </w:rPr>
      </w:pPr>
      <w:r w:rsidRPr="0093064C">
        <w:rPr>
          <w:rFonts w:ascii="Arial" w:eastAsia="Times New Roman" w:hAnsi="Arial" w:cs="Arial"/>
          <w:b/>
          <w:bCs/>
          <w:color w:val="000000"/>
          <w:sz w:val="24"/>
          <w:szCs w:val="24"/>
        </w:rPr>
        <w:t>Writing Assignments:</w:t>
      </w:r>
      <w:r w:rsidRPr="0093064C">
        <w:rPr>
          <w:rFonts w:ascii="Arial" w:eastAsia="Times New Roman" w:hAnsi="Arial" w:cs="Arial"/>
          <w:color w:val="000000"/>
          <w:sz w:val="18"/>
          <w:szCs w:val="18"/>
        </w:rPr>
        <w:t> </w:t>
      </w:r>
      <w:r w:rsidRPr="0093064C">
        <w:rPr>
          <w:rFonts w:ascii="Arial" w:eastAsia="Times New Roman" w:hAnsi="Arial" w:cs="Arial"/>
          <w:i/>
          <w:iCs/>
          <w:color w:val="000000"/>
          <w:sz w:val="24"/>
          <w:szCs w:val="24"/>
        </w:rPr>
        <w:t>All writing assignments are to be typed in Times New Roman, 12 pt. font, unless otherwise stated.</w:t>
      </w:r>
    </w:p>
    <w:p w:rsidR="00194CD3" w:rsidRPr="0093064C" w:rsidRDefault="00194CD3" w:rsidP="0058628D">
      <w:pPr>
        <w:spacing w:before="100" w:beforeAutospacing="1" w:after="120" w:line="240" w:lineRule="auto"/>
        <w:ind w:left="660"/>
        <w:rPr>
          <w:rFonts w:ascii="Arial" w:eastAsia="Times New Roman" w:hAnsi="Arial" w:cs="Arial"/>
          <w:color w:val="000000"/>
          <w:sz w:val="18"/>
          <w:szCs w:val="18"/>
        </w:rPr>
      </w:pPr>
      <w:r w:rsidRPr="0093064C">
        <w:rPr>
          <w:rFonts w:ascii="Arial" w:eastAsia="Times New Roman" w:hAnsi="Arial" w:cs="Arial"/>
          <w:b/>
          <w:bCs/>
          <w:color w:val="000000"/>
          <w:sz w:val="24"/>
          <w:szCs w:val="24"/>
        </w:rPr>
        <w:t>Group Work:</w:t>
      </w:r>
      <w:r w:rsidRPr="0093064C">
        <w:rPr>
          <w:rFonts w:ascii="Arial" w:eastAsia="Times New Roman" w:hAnsi="Arial" w:cs="Arial"/>
          <w:color w:val="000000"/>
          <w:sz w:val="24"/>
          <w:szCs w:val="24"/>
        </w:rPr>
        <w:t> </w:t>
      </w:r>
      <w:r w:rsidRPr="0093064C">
        <w:rPr>
          <w:rFonts w:ascii="Arial" w:eastAsia="Times New Roman" w:hAnsi="Arial" w:cs="Arial"/>
          <w:i/>
          <w:iCs/>
          <w:color w:val="000000"/>
          <w:sz w:val="24"/>
          <w:szCs w:val="24"/>
        </w:rPr>
        <w:t>Learning will be a collaborative effort in this classroom. I expect you to respect your</w:t>
      </w:r>
      <w:r w:rsidR="0058628D" w:rsidRPr="0093064C">
        <w:rPr>
          <w:rFonts w:ascii="Arial" w:eastAsia="Times New Roman" w:hAnsi="Arial" w:cs="Arial"/>
          <w:i/>
          <w:iCs/>
          <w:color w:val="000000"/>
          <w:sz w:val="24"/>
          <w:szCs w:val="24"/>
        </w:rPr>
        <w:t xml:space="preserve"> </w:t>
      </w:r>
      <w:r w:rsidRPr="0093064C">
        <w:rPr>
          <w:rFonts w:ascii="Arial" w:eastAsia="Times New Roman" w:hAnsi="Arial" w:cs="Arial"/>
          <w:i/>
          <w:iCs/>
          <w:color w:val="000000"/>
          <w:sz w:val="24"/>
          <w:szCs w:val="24"/>
        </w:rPr>
        <w:t>fellow classmates.</w:t>
      </w:r>
    </w:p>
    <w:p w:rsidR="00795216" w:rsidRDefault="00194CD3" w:rsidP="00194CD3">
      <w:pPr>
        <w:spacing w:after="120" w:line="240" w:lineRule="auto"/>
        <w:ind w:left="720"/>
        <w:rPr>
          <w:rFonts w:ascii="Arial" w:eastAsia="Times New Roman" w:hAnsi="Arial" w:cs="Arial"/>
          <w:color w:val="000000"/>
          <w:sz w:val="24"/>
          <w:szCs w:val="24"/>
        </w:rPr>
      </w:pPr>
      <w:r w:rsidRPr="0093064C">
        <w:rPr>
          <w:rFonts w:ascii="Arial" w:eastAsia="Times New Roman" w:hAnsi="Arial" w:cs="Arial"/>
          <w:color w:val="000000"/>
          <w:sz w:val="24"/>
          <w:szCs w:val="24"/>
        </w:rPr>
        <w:t> </w:t>
      </w:r>
    </w:p>
    <w:p w:rsidR="00194CD3" w:rsidRPr="0093064C" w:rsidRDefault="00194CD3" w:rsidP="00194CD3">
      <w:pPr>
        <w:spacing w:after="120" w:line="240" w:lineRule="auto"/>
        <w:ind w:left="720"/>
        <w:rPr>
          <w:rFonts w:ascii="Arial" w:eastAsia="Times New Roman" w:hAnsi="Arial" w:cs="Arial"/>
          <w:color w:val="000000"/>
          <w:sz w:val="18"/>
          <w:szCs w:val="18"/>
        </w:rPr>
      </w:pPr>
      <w:r w:rsidRPr="0093064C">
        <w:rPr>
          <w:rFonts w:ascii="Arial" w:eastAsia="Times New Roman" w:hAnsi="Arial" w:cs="Arial"/>
          <w:b/>
          <w:bCs/>
          <w:color w:val="000000"/>
          <w:sz w:val="24"/>
          <w:szCs w:val="24"/>
          <w:u w:val="single"/>
        </w:rPr>
        <w:t>Late Assignments;</w:t>
      </w:r>
    </w:p>
    <w:p w:rsidR="00194CD3" w:rsidRPr="0093064C" w:rsidRDefault="00194CD3" w:rsidP="00194CD3">
      <w:pPr>
        <w:spacing w:after="120" w:line="240" w:lineRule="auto"/>
        <w:ind w:left="720"/>
        <w:rPr>
          <w:rFonts w:ascii="Arial" w:eastAsia="Times New Roman" w:hAnsi="Arial" w:cs="Arial"/>
          <w:color w:val="000000"/>
          <w:sz w:val="18"/>
          <w:szCs w:val="18"/>
        </w:rPr>
      </w:pPr>
      <w:r w:rsidRPr="0093064C">
        <w:rPr>
          <w:rFonts w:ascii="Arial" w:eastAsia="Times New Roman" w:hAnsi="Arial" w:cs="Arial"/>
          <w:color w:val="000000"/>
          <w:sz w:val="24"/>
          <w:szCs w:val="24"/>
        </w:rPr>
        <w:t></w:t>
      </w:r>
      <w:r w:rsidRPr="0093064C">
        <w:rPr>
          <w:rFonts w:ascii="Arial" w:eastAsia="Times New Roman" w:hAnsi="Arial" w:cs="Arial"/>
          <w:color w:val="000000"/>
          <w:sz w:val="14"/>
          <w:szCs w:val="14"/>
        </w:rPr>
        <w:t>        </w:t>
      </w:r>
      <w:r w:rsidRPr="0093064C">
        <w:rPr>
          <w:rFonts w:ascii="Arial" w:eastAsia="Times New Roman" w:hAnsi="Arial" w:cs="Arial"/>
          <w:color w:val="000000"/>
          <w:sz w:val="24"/>
          <w:szCs w:val="24"/>
        </w:rPr>
        <w:t>All assignments that are turned in after the original collection are considered late.</w:t>
      </w:r>
    </w:p>
    <w:p w:rsidR="00194CD3" w:rsidRPr="0093064C" w:rsidRDefault="00194CD3" w:rsidP="00194CD3">
      <w:pPr>
        <w:spacing w:after="120" w:line="240" w:lineRule="auto"/>
        <w:ind w:left="720"/>
        <w:rPr>
          <w:rFonts w:ascii="Arial" w:eastAsia="Times New Roman" w:hAnsi="Arial" w:cs="Arial"/>
          <w:color w:val="000000"/>
          <w:sz w:val="18"/>
          <w:szCs w:val="18"/>
        </w:rPr>
      </w:pPr>
      <w:r w:rsidRPr="0093064C">
        <w:rPr>
          <w:rFonts w:ascii="Arial" w:eastAsia="Times New Roman" w:hAnsi="Arial" w:cs="Arial"/>
          <w:color w:val="000000"/>
          <w:sz w:val="24"/>
          <w:szCs w:val="24"/>
        </w:rPr>
        <w:t></w:t>
      </w:r>
      <w:r w:rsidRPr="0093064C">
        <w:rPr>
          <w:rFonts w:ascii="Arial" w:eastAsia="Times New Roman" w:hAnsi="Arial" w:cs="Arial"/>
          <w:color w:val="000000"/>
          <w:sz w:val="14"/>
          <w:szCs w:val="14"/>
        </w:rPr>
        <w:t>        </w:t>
      </w:r>
      <w:r w:rsidRPr="0093064C">
        <w:rPr>
          <w:rFonts w:ascii="Arial" w:eastAsia="Times New Roman" w:hAnsi="Arial" w:cs="Arial"/>
          <w:color w:val="000000"/>
          <w:sz w:val="24"/>
          <w:szCs w:val="24"/>
        </w:rPr>
        <w:t>All late assignments are due at the beginning of the next class period and will receive a deduction of 30 points.</w:t>
      </w:r>
    </w:p>
    <w:p w:rsidR="00194CD3" w:rsidRPr="0093064C" w:rsidRDefault="00194CD3" w:rsidP="00194CD3">
      <w:pPr>
        <w:spacing w:before="100" w:beforeAutospacing="1" w:after="100" w:afterAutospacing="1" w:line="240" w:lineRule="auto"/>
        <w:rPr>
          <w:rFonts w:ascii="Arial" w:eastAsia="Times New Roman" w:hAnsi="Arial" w:cs="Arial"/>
          <w:color w:val="000000"/>
          <w:sz w:val="18"/>
          <w:szCs w:val="18"/>
        </w:rPr>
      </w:pPr>
      <w:r w:rsidRPr="0093064C">
        <w:rPr>
          <w:rFonts w:ascii="Arial" w:eastAsia="Times New Roman" w:hAnsi="Arial" w:cs="Arial"/>
          <w:b/>
          <w:bCs/>
          <w:color w:val="000000"/>
          <w:sz w:val="24"/>
          <w:szCs w:val="24"/>
          <w:u w:val="single"/>
        </w:rPr>
        <w:t>Required Materials: Bring to class every day!</w:t>
      </w:r>
    </w:p>
    <w:p w:rsidR="00194CD3" w:rsidRPr="0093064C" w:rsidRDefault="00194CD3" w:rsidP="00194CD3">
      <w:pPr>
        <w:spacing w:before="100" w:beforeAutospacing="1" w:after="100" w:afterAutospacing="1" w:line="240" w:lineRule="auto"/>
        <w:rPr>
          <w:rFonts w:ascii="Arial" w:eastAsia="Times New Roman" w:hAnsi="Arial" w:cs="Arial"/>
          <w:color w:val="000000"/>
          <w:sz w:val="18"/>
          <w:szCs w:val="18"/>
        </w:rPr>
      </w:pPr>
      <w:r w:rsidRPr="0093064C">
        <w:rPr>
          <w:rFonts w:ascii="Arial" w:eastAsia="Times New Roman" w:hAnsi="Arial" w:cs="Arial"/>
          <w:color w:val="000000"/>
          <w:sz w:val="24"/>
          <w:szCs w:val="24"/>
        </w:rPr>
        <w:t>Pen and Pencil</w:t>
      </w:r>
    </w:p>
    <w:p w:rsidR="00795216" w:rsidRPr="00A224E7" w:rsidRDefault="00194CD3" w:rsidP="00194CD3">
      <w:pPr>
        <w:spacing w:before="100" w:beforeAutospacing="1" w:after="100" w:afterAutospacing="1" w:line="240" w:lineRule="auto"/>
        <w:rPr>
          <w:rFonts w:ascii="Arial" w:eastAsia="Times New Roman" w:hAnsi="Arial" w:cs="Arial"/>
          <w:color w:val="000000"/>
          <w:sz w:val="18"/>
          <w:szCs w:val="18"/>
        </w:rPr>
      </w:pPr>
      <w:r w:rsidRPr="0093064C">
        <w:rPr>
          <w:rFonts w:ascii="Arial" w:eastAsia="Times New Roman" w:hAnsi="Arial" w:cs="Arial"/>
          <w:color w:val="000000"/>
          <w:sz w:val="24"/>
          <w:szCs w:val="24"/>
        </w:rPr>
        <w:t>Notebook Paper</w:t>
      </w:r>
    </w:p>
    <w:p w:rsidR="00194CD3" w:rsidRPr="0093064C" w:rsidRDefault="00194CD3" w:rsidP="00194CD3">
      <w:pPr>
        <w:spacing w:before="100" w:beforeAutospacing="1" w:after="100" w:afterAutospacing="1" w:line="240" w:lineRule="auto"/>
        <w:rPr>
          <w:rFonts w:ascii="Arial" w:eastAsia="Times New Roman" w:hAnsi="Arial" w:cs="Arial"/>
          <w:color w:val="000000"/>
          <w:sz w:val="18"/>
          <w:szCs w:val="18"/>
        </w:rPr>
      </w:pPr>
      <w:r w:rsidRPr="0093064C">
        <w:rPr>
          <w:rFonts w:ascii="Arial" w:eastAsia="Times New Roman" w:hAnsi="Arial" w:cs="Arial"/>
          <w:b/>
          <w:bCs/>
          <w:color w:val="000000"/>
          <w:sz w:val="24"/>
          <w:szCs w:val="24"/>
          <w:u w:val="single"/>
        </w:rPr>
        <w:t>Required Materials for Class</w:t>
      </w:r>
    </w:p>
    <w:p w:rsidR="00B615EE" w:rsidRDefault="00B615EE" w:rsidP="00194CD3">
      <w:pPr>
        <w:spacing w:before="100" w:beforeAutospacing="1" w:after="100" w:afterAutospacing="1" w:line="240" w:lineRule="auto"/>
        <w:rPr>
          <w:rFonts w:ascii="Arial" w:eastAsia="Times New Roman" w:hAnsi="Arial" w:cs="Arial"/>
          <w:color w:val="000000"/>
          <w:sz w:val="24"/>
          <w:szCs w:val="24"/>
        </w:rPr>
      </w:pPr>
      <w:bookmarkStart w:id="1" w:name="_Hlk16869523"/>
      <w:r>
        <w:rPr>
          <w:rFonts w:ascii="Arial" w:eastAsia="Times New Roman" w:hAnsi="Arial" w:cs="Arial"/>
          <w:color w:val="000000"/>
          <w:sz w:val="24"/>
          <w:szCs w:val="24"/>
        </w:rPr>
        <w:t>1 composition book</w:t>
      </w:r>
      <w:r w:rsidR="00795216">
        <w:rPr>
          <w:rFonts w:ascii="Arial" w:eastAsia="Times New Roman" w:hAnsi="Arial" w:cs="Arial"/>
          <w:color w:val="000000"/>
          <w:sz w:val="24"/>
          <w:szCs w:val="24"/>
        </w:rPr>
        <w:t xml:space="preserve"> (please put your name on it) </w:t>
      </w:r>
    </w:p>
    <w:p w:rsidR="00B615EE" w:rsidRDefault="00B615EE" w:rsidP="00194CD3">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1 folder with pockets and brads</w:t>
      </w:r>
      <w:r w:rsidR="00795216">
        <w:rPr>
          <w:rFonts w:ascii="Arial" w:eastAsia="Times New Roman" w:hAnsi="Arial" w:cs="Arial"/>
          <w:color w:val="000000"/>
          <w:sz w:val="24"/>
          <w:szCs w:val="24"/>
        </w:rPr>
        <w:t xml:space="preserve"> (please put your name on it)</w:t>
      </w:r>
    </w:p>
    <w:p w:rsidR="00B615EE" w:rsidRDefault="00194CD3" w:rsidP="00194CD3">
      <w:pPr>
        <w:spacing w:before="100" w:beforeAutospacing="1" w:after="100" w:afterAutospacing="1" w:line="240" w:lineRule="auto"/>
        <w:rPr>
          <w:rFonts w:ascii="Arial" w:eastAsia="Times New Roman" w:hAnsi="Arial" w:cs="Arial"/>
          <w:color w:val="000000"/>
          <w:sz w:val="24"/>
          <w:szCs w:val="24"/>
        </w:rPr>
      </w:pPr>
      <w:r w:rsidRPr="0093064C">
        <w:rPr>
          <w:rFonts w:ascii="Arial" w:eastAsia="Times New Roman" w:hAnsi="Arial" w:cs="Arial"/>
          <w:color w:val="000000"/>
          <w:sz w:val="24"/>
          <w:szCs w:val="24"/>
        </w:rPr>
        <w:t>1 box of tissue</w:t>
      </w:r>
      <w:r w:rsidR="00795216">
        <w:rPr>
          <w:rFonts w:ascii="Arial" w:eastAsia="Times New Roman" w:hAnsi="Arial" w:cs="Arial"/>
          <w:color w:val="000000"/>
          <w:sz w:val="24"/>
          <w:szCs w:val="24"/>
        </w:rPr>
        <w:t>s</w:t>
      </w:r>
    </w:p>
    <w:p w:rsidR="00795216" w:rsidRPr="00795216" w:rsidRDefault="00795216" w:rsidP="00194CD3">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1 box of pencils </w:t>
      </w:r>
    </w:p>
    <w:bookmarkEnd w:id="1"/>
    <w:p w:rsidR="00194CD3" w:rsidRPr="0093064C" w:rsidRDefault="00194CD3" w:rsidP="00194CD3">
      <w:pPr>
        <w:spacing w:before="100" w:beforeAutospacing="1" w:after="100" w:afterAutospacing="1" w:line="240" w:lineRule="auto"/>
        <w:rPr>
          <w:rFonts w:ascii="Arial" w:eastAsia="Times New Roman" w:hAnsi="Arial" w:cs="Arial"/>
          <w:color w:val="000000"/>
          <w:sz w:val="18"/>
          <w:szCs w:val="18"/>
        </w:rPr>
      </w:pPr>
      <w:r w:rsidRPr="0093064C">
        <w:rPr>
          <w:rFonts w:ascii="Arial" w:eastAsia="Times New Roman" w:hAnsi="Arial" w:cs="Arial"/>
          <w:b/>
          <w:bCs/>
          <w:color w:val="000000"/>
          <w:sz w:val="24"/>
          <w:szCs w:val="24"/>
          <w:u w:val="single"/>
        </w:rPr>
        <w:t>Evaluation Methods and Grading Criteria:</w:t>
      </w:r>
    </w:p>
    <w:p w:rsidR="00194CD3" w:rsidRPr="0093064C" w:rsidRDefault="00194CD3" w:rsidP="00194CD3">
      <w:pPr>
        <w:spacing w:before="100" w:beforeAutospacing="1" w:after="100" w:afterAutospacing="1" w:line="240" w:lineRule="auto"/>
        <w:rPr>
          <w:rFonts w:ascii="Arial" w:eastAsia="Times New Roman" w:hAnsi="Arial" w:cs="Arial"/>
          <w:color w:val="000000"/>
          <w:sz w:val="18"/>
          <w:szCs w:val="18"/>
        </w:rPr>
      </w:pPr>
      <w:r w:rsidRPr="0093064C">
        <w:rPr>
          <w:rFonts w:ascii="Arial" w:eastAsia="Times New Roman" w:hAnsi="Arial" w:cs="Arial"/>
          <w:color w:val="000000"/>
          <w:sz w:val="24"/>
          <w:szCs w:val="24"/>
        </w:rPr>
        <w:t>60% (Major Grades): Tests, Book Reports, Research Papers, Major Projects, Essays, TAKS Benchmarks.</w:t>
      </w:r>
    </w:p>
    <w:p w:rsidR="00A224E7" w:rsidRDefault="00194CD3" w:rsidP="0093064C">
      <w:pPr>
        <w:spacing w:before="100" w:beforeAutospacing="1" w:after="100" w:afterAutospacing="1" w:line="240" w:lineRule="auto"/>
        <w:rPr>
          <w:rFonts w:ascii="Arial" w:eastAsia="Times New Roman" w:hAnsi="Arial" w:cs="Arial"/>
          <w:color w:val="000000"/>
          <w:sz w:val="18"/>
          <w:szCs w:val="18"/>
        </w:rPr>
      </w:pPr>
      <w:r w:rsidRPr="0093064C">
        <w:rPr>
          <w:rFonts w:ascii="Arial" w:eastAsia="Times New Roman" w:hAnsi="Arial" w:cs="Arial"/>
          <w:color w:val="000000"/>
          <w:sz w:val="24"/>
          <w:szCs w:val="24"/>
        </w:rPr>
        <w:t>40% (Minor Grades): Homework Assignments, Study Guides, Quizzes, Study Island and Journal Entries.</w:t>
      </w:r>
    </w:p>
    <w:p w:rsidR="0093064C" w:rsidRPr="0093064C" w:rsidRDefault="0093064C" w:rsidP="0093064C">
      <w:pPr>
        <w:spacing w:before="100" w:beforeAutospacing="1" w:after="100" w:afterAutospacing="1" w:line="240" w:lineRule="auto"/>
        <w:rPr>
          <w:rFonts w:ascii="Arial" w:eastAsia="Times New Roman" w:hAnsi="Arial" w:cs="Arial"/>
          <w:color w:val="000000"/>
          <w:sz w:val="18"/>
          <w:szCs w:val="18"/>
        </w:rPr>
      </w:pPr>
      <w:r w:rsidRPr="0093064C">
        <w:rPr>
          <w:rFonts w:ascii="Arial" w:hAnsi="Arial" w:cs="Arial"/>
          <w:sz w:val="24"/>
          <w:szCs w:val="24"/>
        </w:rPr>
        <w:t xml:space="preserve">Statement for Academic Dishonesty: </w:t>
      </w:r>
    </w:p>
    <w:p w:rsidR="00194CD3" w:rsidRPr="00A224E7" w:rsidRDefault="0093064C" w:rsidP="00A224E7">
      <w:pPr>
        <w:pStyle w:val="NormalWeb"/>
        <w:rPr>
          <w:rFonts w:ascii="Arial" w:hAnsi="Arial" w:cs="Arial"/>
        </w:rPr>
      </w:pPr>
      <w:r w:rsidRPr="0093064C">
        <w:rPr>
          <w:rStyle w:val="Emphasis"/>
          <w:rFonts w:ascii="Arial" w:hAnsi="Arial" w:cs="Arial"/>
          <w:i w:val="0"/>
        </w:rPr>
        <w:t>Academic integrity is fundamental to the activities and principles of our school.</w:t>
      </w:r>
      <w:r w:rsidRPr="0093064C">
        <w:rPr>
          <w:rStyle w:val="Emphasis"/>
          <w:rFonts w:ascii="Arial" w:hAnsi="Arial" w:cs="Arial"/>
        </w:rPr>
        <w:t xml:space="preserve"> No student shall cheat or copy the work of another.  Plagiarism, the use of another person’s original ideas or writings as one’s own without giving credit to the true author, will be considered cheating, and the student will be subject to academic discipline that may include loss of credit for the work in question.    </w:t>
      </w:r>
      <w:bookmarkStart w:id="2" w:name="_GoBack"/>
      <w:bookmarkEnd w:id="2"/>
    </w:p>
    <w:sectPr w:rsidR="00194CD3" w:rsidRPr="00A224E7" w:rsidSect="00194C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7244"/>
    <w:multiLevelType w:val="hybridMultilevel"/>
    <w:tmpl w:val="B942A0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4C2E07"/>
    <w:multiLevelType w:val="hybridMultilevel"/>
    <w:tmpl w:val="D82A6F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2762500"/>
    <w:multiLevelType w:val="hybridMultilevel"/>
    <w:tmpl w:val="541632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CD3"/>
    <w:rsid w:val="00097A73"/>
    <w:rsid w:val="00194CD3"/>
    <w:rsid w:val="001C3278"/>
    <w:rsid w:val="00466237"/>
    <w:rsid w:val="0057658A"/>
    <w:rsid w:val="0058628D"/>
    <w:rsid w:val="006A20EA"/>
    <w:rsid w:val="00795216"/>
    <w:rsid w:val="0093064C"/>
    <w:rsid w:val="00A224E7"/>
    <w:rsid w:val="00B615EE"/>
    <w:rsid w:val="00F238F8"/>
    <w:rsid w:val="00F47B82"/>
    <w:rsid w:val="00F9743E"/>
    <w:rsid w:val="00FD6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E863C"/>
  <w15:chartTrackingRefBased/>
  <w15:docId w15:val="{9413046B-272D-4E42-A6AD-F0D5A5B8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semiHidden/>
    <w:unhideWhenUsed/>
    <w:qFormat/>
    <w:rsid w:val="00FD69A8"/>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CD3"/>
    <w:pPr>
      <w:ind w:left="720"/>
      <w:contextualSpacing/>
    </w:pPr>
  </w:style>
  <w:style w:type="paragraph" w:styleId="BalloonText">
    <w:name w:val="Balloon Text"/>
    <w:basedOn w:val="Normal"/>
    <w:link w:val="BalloonTextChar"/>
    <w:uiPriority w:val="99"/>
    <w:semiHidden/>
    <w:unhideWhenUsed/>
    <w:rsid w:val="00194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CD3"/>
    <w:rPr>
      <w:rFonts w:ascii="Segoe UI" w:hAnsi="Segoe UI" w:cs="Segoe UI"/>
      <w:sz w:val="18"/>
      <w:szCs w:val="18"/>
    </w:rPr>
  </w:style>
  <w:style w:type="character" w:styleId="Hyperlink">
    <w:name w:val="Hyperlink"/>
    <w:basedOn w:val="DefaultParagraphFont"/>
    <w:unhideWhenUsed/>
    <w:rsid w:val="0058628D"/>
    <w:rPr>
      <w:color w:val="0563C1" w:themeColor="hyperlink"/>
      <w:u w:val="single"/>
    </w:rPr>
  </w:style>
  <w:style w:type="character" w:customStyle="1" w:styleId="Heading3Char">
    <w:name w:val="Heading 3 Char"/>
    <w:basedOn w:val="DefaultParagraphFont"/>
    <w:link w:val="Heading3"/>
    <w:semiHidden/>
    <w:rsid w:val="00FD69A8"/>
    <w:rPr>
      <w:rFonts w:ascii="Cambria" w:eastAsia="Times New Roman" w:hAnsi="Cambria" w:cs="Times New Roman"/>
      <w:b/>
      <w:bCs/>
      <w:sz w:val="26"/>
      <w:szCs w:val="26"/>
    </w:rPr>
  </w:style>
  <w:style w:type="paragraph" w:styleId="NormalWeb">
    <w:name w:val="Normal (Web)"/>
    <w:basedOn w:val="Normal"/>
    <w:uiPriority w:val="99"/>
    <w:unhideWhenUsed/>
    <w:rsid w:val="00FD69A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D69A8"/>
    <w:rPr>
      <w:i/>
      <w:iCs/>
    </w:rPr>
  </w:style>
  <w:style w:type="character" w:styleId="UnresolvedMention">
    <w:name w:val="Unresolved Mention"/>
    <w:basedOn w:val="DefaultParagraphFont"/>
    <w:uiPriority w:val="99"/>
    <w:semiHidden/>
    <w:unhideWhenUsed/>
    <w:rsid w:val="00795216"/>
    <w:rPr>
      <w:color w:val="605E5C"/>
      <w:shd w:val="clear" w:color="auto" w:fill="E1DFDD"/>
    </w:rPr>
  </w:style>
  <w:style w:type="table" w:styleId="TableGrid">
    <w:name w:val="Table Grid"/>
    <w:basedOn w:val="TableNormal"/>
    <w:rsid w:val="007952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281232">
      <w:bodyDiv w:val="1"/>
      <w:marLeft w:val="0"/>
      <w:marRight w:val="0"/>
      <w:marTop w:val="0"/>
      <w:marBottom w:val="0"/>
      <w:divBdr>
        <w:top w:val="none" w:sz="0" w:space="0" w:color="auto"/>
        <w:left w:val="none" w:sz="0" w:space="0" w:color="auto"/>
        <w:bottom w:val="none" w:sz="0" w:space="0" w:color="auto"/>
        <w:right w:val="none" w:sz="0" w:space="0" w:color="auto"/>
      </w:divBdr>
    </w:div>
    <w:div w:id="150779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palacios@sharylandi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Cavazos</dc:creator>
  <cp:keywords/>
  <dc:description/>
  <cp:lastModifiedBy>Palacios, Maria D.</cp:lastModifiedBy>
  <cp:revision>4</cp:revision>
  <cp:lastPrinted>2019-08-16T22:50:00Z</cp:lastPrinted>
  <dcterms:created xsi:type="dcterms:W3CDTF">2019-08-16T22:23:00Z</dcterms:created>
  <dcterms:modified xsi:type="dcterms:W3CDTF">2019-08-16T22:51:00Z</dcterms:modified>
</cp:coreProperties>
</file>